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17B0" w:rsidRDefault="00450721">
      <w:pPr>
        <w:jc w:val="center"/>
        <w:rPr>
          <w:rFonts w:ascii="Lato" w:eastAsia="Lato" w:hAnsi="Lato" w:cs="Lato"/>
          <w:b/>
        </w:rPr>
      </w:pPr>
      <w:r>
        <w:rPr>
          <w:rFonts w:ascii="Lato" w:eastAsia="Lato" w:hAnsi="Lato" w:cs="Lato"/>
          <w:b/>
        </w:rPr>
        <w:t>Actualités Finance Innovation</w:t>
      </w:r>
    </w:p>
    <w:p w14:paraId="00000002" w14:textId="77777777" w:rsidR="005B17B0" w:rsidRDefault="005B17B0">
      <w:pPr>
        <w:jc w:val="center"/>
        <w:rPr>
          <w:rFonts w:ascii="Lato" w:eastAsia="Lato" w:hAnsi="Lato" w:cs="Lato"/>
          <w:b/>
        </w:rPr>
      </w:pPr>
    </w:p>
    <w:p w14:paraId="00000003" w14:textId="77777777" w:rsidR="005B17B0" w:rsidRDefault="005B17B0">
      <w:pPr>
        <w:rPr>
          <w:rFonts w:ascii="Lato" w:eastAsia="Lato" w:hAnsi="Lato" w:cs="Lato"/>
          <w:b/>
        </w:rPr>
      </w:pPr>
    </w:p>
    <w:p w14:paraId="00000004" w14:textId="22D17BA5" w:rsidR="005B17B0" w:rsidRDefault="00450721">
      <w:pPr>
        <w:rPr>
          <w:rFonts w:ascii="Lato" w:eastAsia="Lato" w:hAnsi="Lato" w:cs="Lato"/>
        </w:rPr>
      </w:pPr>
      <w:r>
        <w:rPr>
          <w:rFonts w:ascii="Lato" w:eastAsia="Lato" w:hAnsi="Lato" w:cs="Lato"/>
          <w:b/>
        </w:rPr>
        <w:t xml:space="preserve">Titre : </w:t>
      </w:r>
      <w:proofErr w:type="spellStart"/>
      <w:r>
        <w:rPr>
          <w:rFonts w:ascii="Lato" w:eastAsia="Lato" w:hAnsi="Lato" w:cs="Lato"/>
        </w:rPr>
        <w:t>Opensee</w:t>
      </w:r>
      <w:proofErr w:type="spellEnd"/>
      <w:r>
        <w:rPr>
          <w:rFonts w:ascii="Lato" w:eastAsia="Lato" w:hAnsi="Lato" w:cs="Lato"/>
        </w:rPr>
        <w:t xml:space="preserve"> reconnu comme leader dans l’agrégation de données de risques et l’analyse de risque de marché / IA &amp; Data Management</w:t>
      </w:r>
    </w:p>
    <w:p w14:paraId="00000005" w14:textId="77777777" w:rsidR="005B17B0" w:rsidRDefault="005B17B0">
      <w:pPr>
        <w:rPr>
          <w:rFonts w:ascii="Lato" w:eastAsia="Lato" w:hAnsi="Lato" w:cs="Lato"/>
          <w:b/>
        </w:rPr>
      </w:pPr>
    </w:p>
    <w:p w14:paraId="00000006" w14:textId="77777777" w:rsidR="005B17B0" w:rsidRDefault="00450721">
      <w:pPr>
        <w:rPr>
          <w:rFonts w:ascii="Lato" w:eastAsia="Lato" w:hAnsi="Lato" w:cs="Lato"/>
        </w:rPr>
      </w:pPr>
      <w:r>
        <w:rPr>
          <w:rFonts w:ascii="Lato" w:eastAsia="Lato" w:hAnsi="Lato" w:cs="Lato"/>
          <w:b/>
        </w:rPr>
        <w:t xml:space="preserve">Texte : </w:t>
      </w:r>
      <w:proofErr w:type="spellStart"/>
      <w:r>
        <w:rPr>
          <w:rFonts w:ascii="Lato" w:eastAsia="Lato" w:hAnsi="Lato" w:cs="Lato"/>
        </w:rPr>
        <w:t>Opensee</w:t>
      </w:r>
      <w:proofErr w:type="spellEnd"/>
      <w:r>
        <w:rPr>
          <w:rFonts w:ascii="Lato" w:eastAsia="Lato" w:hAnsi="Lato" w:cs="Lato"/>
        </w:rPr>
        <w:t xml:space="preserve">, spécialiste des solutions d’analyse de données en temps réel pour les institutions financières, continue de s’imposer comme un acteur incontournable du secteur. Dans les derniers </w:t>
      </w:r>
      <w:proofErr w:type="spellStart"/>
      <w:r>
        <w:rPr>
          <w:rFonts w:ascii="Lato" w:eastAsia="Lato" w:hAnsi="Lato" w:cs="Lato"/>
        </w:rPr>
        <w:t>RiskTech</w:t>
      </w:r>
      <w:proofErr w:type="spellEnd"/>
      <w:r>
        <w:rPr>
          <w:rFonts w:ascii="Lato" w:eastAsia="Lato" w:hAnsi="Lato" w:cs="Lato"/>
        </w:rPr>
        <w:t xml:space="preserve"> Quadrants publiés par </w:t>
      </w:r>
      <w:proofErr w:type="spellStart"/>
      <w:r>
        <w:rPr>
          <w:rFonts w:ascii="Lato" w:eastAsia="Lato" w:hAnsi="Lato" w:cs="Lato"/>
        </w:rPr>
        <w:t>Chartis</w:t>
      </w:r>
      <w:proofErr w:type="spellEnd"/>
      <w:r>
        <w:rPr>
          <w:rFonts w:ascii="Lato" w:eastAsia="Lato" w:hAnsi="Lato" w:cs="Lato"/>
        </w:rPr>
        <w:t xml:space="preserve">, leader mondial des études sur les technologies de gestion des risques, </w:t>
      </w:r>
      <w:proofErr w:type="spellStart"/>
      <w:r>
        <w:rPr>
          <w:rFonts w:ascii="Lato" w:eastAsia="Lato" w:hAnsi="Lato" w:cs="Lato"/>
        </w:rPr>
        <w:t>Opensee</w:t>
      </w:r>
      <w:proofErr w:type="spellEnd"/>
      <w:r>
        <w:rPr>
          <w:rFonts w:ascii="Lato" w:eastAsia="Lato" w:hAnsi="Lato" w:cs="Lato"/>
        </w:rPr>
        <w:t xml:space="preserve"> se distingue comme une solution de pointe rivalisant avec les acteurs les plus établis du marché.</w:t>
      </w:r>
    </w:p>
    <w:p w14:paraId="00000007" w14:textId="77777777" w:rsidR="005B17B0" w:rsidRDefault="005B17B0">
      <w:pPr>
        <w:rPr>
          <w:rFonts w:ascii="Lato" w:eastAsia="Lato" w:hAnsi="Lato" w:cs="Lato"/>
        </w:rPr>
      </w:pPr>
    </w:p>
    <w:p w14:paraId="00000008" w14:textId="77777777" w:rsidR="005B17B0" w:rsidRDefault="00450721">
      <w:pPr>
        <w:rPr>
          <w:rFonts w:ascii="Lato" w:eastAsia="Lato" w:hAnsi="Lato" w:cs="Lato"/>
        </w:rPr>
      </w:pPr>
      <w:r>
        <w:rPr>
          <w:rFonts w:ascii="Lato" w:eastAsia="Lato" w:hAnsi="Lato" w:cs="Lato"/>
        </w:rPr>
        <w:t xml:space="preserve">D’un côté, </w:t>
      </w:r>
      <w:proofErr w:type="spellStart"/>
      <w:r>
        <w:rPr>
          <w:rFonts w:ascii="Lato" w:eastAsia="Lato" w:hAnsi="Lato" w:cs="Lato"/>
        </w:rPr>
        <w:t>Opensee</w:t>
      </w:r>
      <w:proofErr w:type="spellEnd"/>
      <w:r>
        <w:rPr>
          <w:rFonts w:ascii="Lato" w:eastAsia="Lato" w:hAnsi="Lato" w:cs="Lato"/>
        </w:rPr>
        <w:t xml:space="preserve"> se positionne en tant que leader incontesté dans l’agrégation de données de risque, offrant la solution la plus complète, permettant à ses utilisateurs de centraliser, harmoniser et exploiter efficacement l’ensemble de leurs données. En intégrant des fonctionnalités avancées allant de l’ingestion à l’analyse et la visualisation, </w:t>
      </w:r>
      <w:proofErr w:type="spellStart"/>
      <w:r>
        <w:rPr>
          <w:rFonts w:ascii="Lato" w:eastAsia="Lato" w:hAnsi="Lato" w:cs="Lato"/>
        </w:rPr>
        <w:t>Opensee</w:t>
      </w:r>
      <w:proofErr w:type="spellEnd"/>
      <w:r>
        <w:rPr>
          <w:rFonts w:ascii="Lato" w:eastAsia="Lato" w:hAnsi="Lato" w:cs="Lato"/>
        </w:rPr>
        <w:t xml:space="preserve"> redéfinit la norme en termes d’efficacité, de flexibilité et de simplicité d’utilisation.</w:t>
      </w:r>
    </w:p>
    <w:p w14:paraId="00000009" w14:textId="77777777" w:rsidR="005B17B0" w:rsidRDefault="00450721">
      <w:pPr>
        <w:rPr>
          <w:rFonts w:ascii="Lato" w:eastAsia="Lato" w:hAnsi="Lato" w:cs="Lato"/>
        </w:rPr>
      </w:pPr>
      <w:hyperlink r:id="rId4">
        <w:r>
          <w:rPr>
            <w:rFonts w:ascii="Lato" w:eastAsia="Lato" w:hAnsi="Lato" w:cs="Lato"/>
            <w:color w:val="1155CC"/>
            <w:u w:val="single"/>
          </w:rPr>
          <w:t>Lire plus</w:t>
        </w:r>
      </w:hyperlink>
    </w:p>
    <w:p w14:paraId="0000000A" w14:textId="77777777" w:rsidR="005B17B0" w:rsidRDefault="005B17B0">
      <w:pPr>
        <w:rPr>
          <w:rFonts w:ascii="Lato" w:eastAsia="Lato" w:hAnsi="Lato" w:cs="Lato"/>
        </w:rPr>
      </w:pPr>
    </w:p>
    <w:p w14:paraId="2D0B0060" w14:textId="77777777" w:rsidR="00450721" w:rsidRDefault="00450721">
      <w:pPr>
        <w:rPr>
          <w:rFonts w:ascii="Lato" w:eastAsia="Lato" w:hAnsi="Lato" w:cs="Lato"/>
        </w:rPr>
      </w:pPr>
      <w:r>
        <w:rPr>
          <w:rFonts w:ascii="Lato" w:eastAsia="Lato" w:hAnsi="Lato" w:cs="Lato"/>
        </w:rPr>
        <w:t xml:space="preserve">De l’autre, </w:t>
      </w:r>
      <w:proofErr w:type="spellStart"/>
      <w:r>
        <w:rPr>
          <w:rFonts w:ascii="Lato" w:eastAsia="Lato" w:hAnsi="Lato" w:cs="Lato"/>
        </w:rPr>
        <w:t>Opensee</w:t>
      </w:r>
      <w:proofErr w:type="spellEnd"/>
      <w:r>
        <w:rPr>
          <w:rFonts w:ascii="Lato" w:eastAsia="Lato" w:hAnsi="Lato" w:cs="Lato"/>
        </w:rPr>
        <w:t xml:space="preserve"> se hisse parmi les solutions les plus impactantes dans le domaine de l’analyse de risque de marché, en particulier pour les entreprises du </w:t>
      </w:r>
      <w:proofErr w:type="spellStart"/>
      <w:r>
        <w:rPr>
          <w:rFonts w:ascii="Lato" w:eastAsia="Lato" w:hAnsi="Lato" w:cs="Lato"/>
        </w:rPr>
        <w:t>sell-side</w:t>
      </w:r>
      <w:proofErr w:type="spellEnd"/>
      <w:r>
        <w:rPr>
          <w:rFonts w:ascii="Lato" w:eastAsia="Lato" w:hAnsi="Lato" w:cs="Lato"/>
        </w:rPr>
        <w:t>.</w:t>
      </w:r>
    </w:p>
    <w:p w14:paraId="0000000B" w14:textId="1A1A2D22" w:rsidR="005B17B0" w:rsidRDefault="00450721">
      <w:pPr>
        <w:rPr>
          <w:rFonts w:ascii="Lato" w:eastAsia="Lato" w:hAnsi="Lato" w:cs="Lato"/>
        </w:rPr>
      </w:pPr>
      <w:proofErr w:type="spellStart"/>
      <w:r>
        <w:rPr>
          <w:rFonts w:ascii="Lato" w:eastAsia="Lato" w:hAnsi="Lato" w:cs="Lato"/>
        </w:rPr>
        <w:t>Chartis</w:t>
      </w:r>
      <w:proofErr w:type="spellEnd"/>
      <w:r>
        <w:rPr>
          <w:rFonts w:ascii="Lato" w:eastAsia="Lato" w:hAnsi="Lato" w:cs="Lato"/>
        </w:rPr>
        <w:t xml:space="preserve"> met en avant la capacité unique d’</w:t>
      </w:r>
      <w:proofErr w:type="spellStart"/>
      <w:r>
        <w:rPr>
          <w:rFonts w:ascii="Lato" w:eastAsia="Lato" w:hAnsi="Lato" w:cs="Lato"/>
        </w:rPr>
        <w:t>Opensee</w:t>
      </w:r>
      <w:proofErr w:type="spellEnd"/>
      <w:r>
        <w:rPr>
          <w:rFonts w:ascii="Lato" w:eastAsia="Lato" w:hAnsi="Lato" w:cs="Lato"/>
        </w:rPr>
        <w:t xml:space="preserve"> à transformer les pratiques de gestion des risques dans un environnement complexe, en apportant des technologies performantes et des solutions adaptées aux défis croissants du secteur financier. </w:t>
      </w:r>
    </w:p>
    <w:p w14:paraId="0000000C" w14:textId="77777777" w:rsidR="005B17B0" w:rsidRDefault="00450721">
      <w:pPr>
        <w:rPr>
          <w:rFonts w:ascii="Lato" w:eastAsia="Lato" w:hAnsi="Lato" w:cs="Lato"/>
        </w:rPr>
      </w:pPr>
      <w:hyperlink r:id="rId5">
        <w:r>
          <w:rPr>
            <w:rFonts w:ascii="Lato" w:eastAsia="Lato" w:hAnsi="Lato" w:cs="Lato"/>
            <w:color w:val="1155CC"/>
            <w:u w:val="single"/>
          </w:rPr>
          <w:t>Lire plus</w:t>
        </w:r>
      </w:hyperlink>
    </w:p>
    <w:p w14:paraId="0000000D" w14:textId="77777777" w:rsidR="005B17B0" w:rsidRDefault="005B17B0">
      <w:pPr>
        <w:rPr>
          <w:rFonts w:ascii="Lato" w:eastAsia="Lato" w:hAnsi="Lato" w:cs="Lato"/>
        </w:rPr>
      </w:pPr>
    </w:p>
    <w:p w14:paraId="0000000E" w14:textId="45E09DA5" w:rsidR="005B17B0" w:rsidRDefault="00450721">
      <w:pPr>
        <w:rPr>
          <w:rFonts w:ascii="Lato" w:eastAsia="Lato" w:hAnsi="Lato" w:cs="Lato"/>
        </w:rPr>
      </w:pPr>
      <w:r>
        <w:rPr>
          <w:rFonts w:ascii="Lato" w:eastAsia="Lato" w:hAnsi="Lato" w:cs="Lato"/>
        </w:rPr>
        <w:t xml:space="preserve">Grâce à son approche centrée sur la simplification des processus, de la gestion à l’analyse des données, </w:t>
      </w:r>
      <w:proofErr w:type="spellStart"/>
      <w:r>
        <w:rPr>
          <w:rFonts w:ascii="Lato" w:eastAsia="Lato" w:hAnsi="Lato" w:cs="Lato"/>
        </w:rPr>
        <w:t>Opensee</w:t>
      </w:r>
      <w:proofErr w:type="spellEnd"/>
      <w:r>
        <w:rPr>
          <w:rFonts w:ascii="Lato" w:eastAsia="Lato" w:hAnsi="Lato" w:cs="Lato"/>
        </w:rPr>
        <w:t xml:space="preserve"> offre une plateforme innovante qui rend les données à la fois accessibles et exploitables. Que ce soit pour gérer des volumes massifs de données sur les risques de marché, de crédit ou de liquidité, ou pour optimiser l’exécution des transactions, les solutions d’</w:t>
      </w:r>
      <w:proofErr w:type="spellStart"/>
      <w:r>
        <w:rPr>
          <w:rFonts w:ascii="Lato" w:eastAsia="Lato" w:hAnsi="Lato" w:cs="Lato"/>
        </w:rPr>
        <w:t>Opensee</w:t>
      </w:r>
      <w:proofErr w:type="spellEnd"/>
      <w:r>
        <w:rPr>
          <w:rFonts w:ascii="Lato" w:eastAsia="Lato" w:hAnsi="Lato" w:cs="Lato"/>
        </w:rPr>
        <w:t>, intégrant des capacités basées sur l’Intelligence Artificielle, repensent et redéfinissent les standards de la gestion des données.</w:t>
      </w:r>
    </w:p>
    <w:p w14:paraId="101C2BA5" w14:textId="77777777" w:rsidR="009E4E3F" w:rsidRDefault="009E4E3F">
      <w:pPr>
        <w:rPr>
          <w:rFonts w:ascii="Lato" w:eastAsia="Lato" w:hAnsi="Lato" w:cs="Lato"/>
        </w:rPr>
      </w:pPr>
    </w:p>
    <w:p w14:paraId="6D4DA683" w14:textId="77777777" w:rsidR="009E4E3F" w:rsidRPr="009E4E3F" w:rsidRDefault="009E4E3F" w:rsidP="009E4E3F">
      <w:pPr>
        <w:rPr>
          <w:rFonts w:ascii="Lato" w:eastAsia="Lato" w:hAnsi="Lato" w:cs="Lato"/>
          <w:u w:val="single"/>
        </w:rPr>
      </w:pPr>
      <w:r w:rsidRPr="009E4E3F">
        <w:rPr>
          <w:rFonts w:ascii="Lato" w:eastAsia="Lato" w:hAnsi="Lato" w:cs="Lato"/>
          <w:u w:val="single"/>
        </w:rPr>
        <w:t>A propos d’</w:t>
      </w:r>
      <w:proofErr w:type="spellStart"/>
      <w:r w:rsidRPr="009E4E3F">
        <w:rPr>
          <w:rFonts w:ascii="Lato" w:eastAsia="Lato" w:hAnsi="Lato" w:cs="Lato"/>
          <w:u w:val="single"/>
        </w:rPr>
        <w:t>Opensee</w:t>
      </w:r>
      <w:proofErr w:type="spellEnd"/>
      <w:r w:rsidRPr="009E4E3F">
        <w:rPr>
          <w:rFonts w:ascii="Lato" w:eastAsia="Lato" w:hAnsi="Lato" w:cs="Lato"/>
          <w:u w:val="single"/>
        </w:rPr>
        <w:t> :</w:t>
      </w:r>
    </w:p>
    <w:p w14:paraId="53BCB7A1" w14:textId="3B64BF4E" w:rsidR="009E4E3F" w:rsidRPr="009E4E3F" w:rsidRDefault="009E4E3F" w:rsidP="009E4E3F">
      <w:pPr>
        <w:rPr>
          <w:rFonts w:ascii="Lato" w:eastAsia="Lato" w:hAnsi="Lato" w:cs="Lato"/>
        </w:rPr>
      </w:pPr>
      <w:proofErr w:type="spellStart"/>
      <w:r w:rsidRPr="009E4E3F">
        <w:rPr>
          <w:rFonts w:ascii="Lato" w:eastAsia="Lato" w:hAnsi="Lato" w:cs="Lato"/>
        </w:rPr>
        <w:t>Opensee</w:t>
      </w:r>
      <w:proofErr w:type="spellEnd"/>
      <w:r w:rsidRPr="009E4E3F">
        <w:rPr>
          <w:rFonts w:ascii="Lato" w:eastAsia="Lato" w:hAnsi="Lato" w:cs="Lato"/>
        </w:rPr>
        <w:t xml:space="preserve"> est une Fintech accompagnant les institutions </w:t>
      </w:r>
      <w:r w:rsidRPr="009E4E3F">
        <w:rPr>
          <w:rFonts w:ascii="Lato" w:eastAsia="Lato" w:hAnsi="Lato" w:cs="Lato"/>
        </w:rPr>
        <w:t>financières</w:t>
      </w:r>
      <w:r w:rsidRPr="009E4E3F">
        <w:rPr>
          <w:rFonts w:ascii="Lato" w:eastAsia="Lato" w:hAnsi="Lato" w:cs="Lato"/>
        </w:rPr>
        <w:t xml:space="preserve"> pour transformer leurs </w:t>
      </w:r>
      <w:proofErr w:type="spellStart"/>
      <w:r w:rsidRPr="009E4E3F">
        <w:rPr>
          <w:rFonts w:ascii="Lato" w:eastAsia="Lato" w:hAnsi="Lato" w:cs="Lato"/>
        </w:rPr>
        <w:t>défis</w:t>
      </w:r>
      <w:proofErr w:type="spellEnd"/>
      <w:r w:rsidRPr="009E4E3F">
        <w:rPr>
          <w:rFonts w:ascii="Lato" w:eastAsia="Lato" w:hAnsi="Lato" w:cs="Lato"/>
        </w:rPr>
        <w:t xml:space="preserve"> en </w:t>
      </w:r>
      <w:proofErr w:type="spellStart"/>
      <w:r w:rsidRPr="009E4E3F">
        <w:rPr>
          <w:rFonts w:ascii="Lato" w:eastAsia="Lato" w:hAnsi="Lato" w:cs="Lato"/>
        </w:rPr>
        <w:t>matière</w:t>
      </w:r>
      <w:proofErr w:type="spellEnd"/>
      <w:r w:rsidRPr="009E4E3F">
        <w:rPr>
          <w:rFonts w:ascii="Lato" w:eastAsia="Lato" w:hAnsi="Lato" w:cs="Lato"/>
        </w:rPr>
        <w:t xml:space="preserve"> de Big Data en un avantage concurrentiel et dévoiler des </w:t>
      </w:r>
      <w:r w:rsidRPr="009E4E3F">
        <w:rPr>
          <w:rFonts w:ascii="Lato" w:eastAsia="Lato" w:hAnsi="Lato" w:cs="Lato"/>
        </w:rPr>
        <w:t>opportunités</w:t>
      </w:r>
      <w:r w:rsidRPr="009E4E3F">
        <w:rPr>
          <w:rFonts w:ascii="Lato" w:eastAsia="Lato" w:hAnsi="Lato" w:cs="Lato"/>
        </w:rPr>
        <w:t xml:space="preserve"> commerciales pour l’utilisateur.</w:t>
      </w:r>
    </w:p>
    <w:p w14:paraId="576E8491" w14:textId="2B1F525D" w:rsidR="009E4E3F" w:rsidRDefault="009E4E3F">
      <w:pPr>
        <w:rPr>
          <w:rFonts w:ascii="Lato" w:eastAsia="Lato" w:hAnsi="Lato" w:cs="Lato"/>
        </w:rPr>
      </w:pPr>
      <w:proofErr w:type="spellStart"/>
      <w:r w:rsidRPr="009E4E3F">
        <w:rPr>
          <w:rFonts w:ascii="Lato" w:eastAsia="Lato" w:hAnsi="Lato" w:cs="Lato"/>
        </w:rPr>
        <w:t>Opensee</w:t>
      </w:r>
      <w:proofErr w:type="spellEnd"/>
      <w:r w:rsidRPr="009E4E3F">
        <w:rPr>
          <w:rFonts w:ascii="Lato" w:eastAsia="Lato" w:hAnsi="Lato" w:cs="Lato"/>
        </w:rPr>
        <w:t xml:space="preserve">, anciennement ICA, a </w:t>
      </w:r>
      <w:proofErr w:type="spellStart"/>
      <w:r w:rsidRPr="009E4E3F">
        <w:rPr>
          <w:rFonts w:ascii="Lato" w:eastAsia="Lato" w:hAnsi="Lato" w:cs="Lato"/>
        </w:rPr>
        <w:t>éte</w:t>
      </w:r>
      <w:proofErr w:type="spellEnd"/>
      <w:r w:rsidRPr="009E4E3F">
        <w:rPr>
          <w:rFonts w:ascii="Lato" w:eastAsia="Lato" w:hAnsi="Lato" w:cs="Lato"/>
        </w:rPr>
        <w:t xml:space="preserve">́ </w:t>
      </w:r>
      <w:r w:rsidRPr="009E4E3F">
        <w:rPr>
          <w:rFonts w:ascii="Lato" w:eastAsia="Lato" w:hAnsi="Lato" w:cs="Lato"/>
        </w:rPr>
        <w:t>créée</w:t>
      </w:r>
      <w:r w:rsidRPr="009E4E3F">
        <w:rPr>
          <w:rFonts w:ascii="Lato" w:eastAsia="Lato" w:hAnsi="Lato" w:cs="Lato"/>
        </w:rPr>
        <w:t xml:space="preserve"> par une </w:t>
      </w:r>
      <w:proofErr w:type="spellStart"/>
      <w:r w:rsidRPr="009E4E3F">
        <w:rPr>
          <w:rFonts w:ascii="Lato" w:eastAsia="Lato" w:hAnsi="Lato" w:cs="Lato"/>
        </w:rPr>
        <w:t>équipe</w:t>
      </w:r>
      <w:proofErr w:type="spellEnd"/>
      <w:r w:rsidRPr="009E4E3F">
        <w:rPr>
          <w:rFonts w:ascii="Lato" w:eastAsia="Lato" w:hAnsi="Lato" w:cs="Lato"/>
        </w:rPr>
        <w:t xml:space="preserve"> d’experts du secteur financier et des nouvelles technologies souhaitant pallier les lacunes des solutions existantes d’analyse de Big Data, inappropriées à l’exploitation de centaines de </w:t>
      </w:r>
      <w:proofErr w:type="spellStart"/>
      <w:r w:rsidRPr="009E4E3F">
        <w:rPr>
          <w:rFonts w:ascii="Lato" w:eastAsia="Lato" w:hAnsi="Lato" w:cs="Lato"/>
        </w:rPr>
        <w:t>Téraoctets</w:t>
      </w:r>
      <w:proofErr w:type="spellEnd"/>
      <w:r w:rsidRPr="009E4E3F">
        <w:rPr>
          <w:rFonts w:ascii="Lato" w:eastAsia="Lato" w:hAnsi="Lato" w:cs="Lato"/>
        </w:rPr>
        <w:t xml:space="preserve"> de </w:t>
      </w:r>
      <w:proofErr w:type="spellStart"/>
      <w:r w:rsidRPr="009E4E3F">
        <w:rPr>
          <w:rFonts w:ascii="Lato" w:eastAsia="Lato" w:hAnsi="Lato" w:cs="Lato"/>
        </w:rPr>
        <w:t>données</w:t>
      </w:r>
      <w:proofErr w:type="spellEnd"/>
      <w:r w:rsidRPr="009E4E3F">
        <w:rPr>
          <w:rFonts w:ascii="Lato" w:eastAsia="Lato" w:hAnsi="Lato" w:cs="Lato"/>
        </w:rPr>
        <w:t xml:space="preserve"> avec </w:t>
      </w:r>
      <w:proofErr w:type="spellStart"/>
      <w:r w:rsidRPr="009E4E3F">
        <w:rPr>
          <w:rFonts w:ascii="Lato" w:eastAsia="Lato" w:hAnsi="Lato" w:cs="Lato"/>
        </w:rPr>
        <w:t>simplicite</w:t>
      </w:r>
      <w:proofErr w:type="spellEnd"/>
      <w:r w:rsidRPr="009E4E3F">
        <w:rPr>
          <w:rFonts w:ascii="Lato" w:eastAsia="Lato" w:hAnsi="Lato" w:cs="Lato"/>
        </w:rPr>
        <w:t xml:space="preserve">́ et </w:t>
      </w:r>
      <w:proofErr w:type="spellStart"/>
      <w:r w:rsidRPr="009E4E3F">
        <w:rPr>
          <w:rFonts w:ascii="Lato" w:eastAsia="Lato" w:hAnsi="Lato" w:cs="Lato"/>
        </w:rPr>
        <w:t>efficacite</w:t>
      </w:r>
      <w:proofErr w:type="spellEnd"/>
      <w:r w:rsidRPr="009E4E3F">
        <w:rPr>
          <w:rFonts w:ascii="Lato" w:eastAsia="Lato" w:hAnsi="Lato" w:cs="Lato"/>
        </w:rPr>
        <w:t xml:space="preserve">́. Ayant </w:t>
      </w:r>
      <w:proofErr w:type="spellStart"/>
      <w:r w:rsidRPr="009E4E3F">
        <w:rPr>
          <w:rFonts w:ascii="Lato" w:eastAsia="Lato" w:hAnsi="Lato" w:cs="Lato"/>
        </w:rPr>
        <w:t>développe</w:t>
      </w:r>
      <w:proofErr w:type="spellEnd"/>
      <w:r w:rsidRPr="009E4E3F">
        <w:rPr>
          <w:rFonts w:ascii="Lato" w:eastAsia="Lato" w:hAnsi="Lato" w:cs="Lato"/>
        </w:rPr>
        <w:t xml:space="preserve">́ leur propre solution, ils permettent aux traders, portfolio ou </w:t>
      </w:r>
      <w:proofErr w:type="spellStart"/>
      <w:r w:rsidRPr="009E4E3F">
        <w:rPr>
          <w:rFonts w:ascii="Lato" w:eastAsia="Lato" w:hAnsi="Lato" w:cs="Lato"/>
        </w:rPr>
        <w:t>risk</w:t>
      </w:r>
      <w:proofErr w:type="spellEnd"/>
      <w:r w:rsidRPr="009E4E3F">
        <w:rPr>
          <w:rFonts w:ascii="Lato" w:eastAsia="Lato" w:hAnsi="Lato" w:cs="Lato"/>
        </w:rPr>
        <w:t xml:space="preserve"> managers d’exploiter directement en temps </w:t>
      </w:r>
      <w:proofErr w:type="spellStart"/>
      <w:r w:rsidRPr="009E4E3F">
        <w:rPr>
          <w:rFonts w:ascii="Lato" w:eastAsia="Lato" w:hAnsi="Lato" w:cs="Lato"/>
        </w:rPr>
        <w:t>réel</w:t>
      </w:r>
      <w:proofErr w:type="spellEnd"/>
      <w:r w:rsidRPr="009E4E3F">
        <w:rPr>
          <w:rFonts w:ascii="Lato" w:eastAsia="Lato" w:hAnsi="Lato" w:cs="Lato"/>
        </w:rPr>
        <w:t xml:space="preserve"> et à la demande 100% des </w:t>
      </w:r>
      <w:proofErr w:type="spellStart"/>
      <w:r w:rsidRPr="009E4E3F">
        <w:rPr>
          <w:rFonts w:ascii="Lato" w:eastAsia="Lato" w:hAnsi="Lato" w:cs="Lato"/>
        </w:rPr>
        <w:t>données</w:t>
      </w:r>
      <w:proofErr w:type="spellEnd"/>
      <w:r w:rsidRPr="009E4E3F">
        <w:rPr>
          <w:rFonts w:ascii="Lato" w:eastAsia="Lato" w:hAnsi="Lato" w:cs="Lato"/>
        </w:rPr>
        <w:t xml:space="preserve"> </w:t>
      </w:r>
      <w:proofErr w:type="spellStart"/>
      <w:r w:rsidRPr="009E4E3F">
        <w:rPr>
          <w:rFonts w:ascii="Lato" w:eastAsia="Lato" w:hAnsi="Lato" w:cs="Lato"/>
        </w:rPr>
        <w:t>stockées</w:t>
      </w:r>
      <w:proofErr w:type="spellEnd"/>
      <w:r w:rsidRPr="009E4E3F">
        <w:rPr>
          <w:rFonts w:ascii="Lato" w:eastAsia="Lato" w:hAnsi="Lato" w:cs="Lato"/>
        </w:rPr>
        <w:t>, sans limitation de taille.</w:t>
      </w:r>
    </w:p>
    <w:sectPr w:rsidR="009E4E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5B17B0"/>
    <w:rsid w:val="00450721"/>
    <w:rsid w:val="005B17B0"/>
    <w:rsid w:val="00901E13"/>
    <w:rsid w:val="009E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5F51"/>
  <w15:docId w15:val="{CB433929-FD06-4F22-89A3-1A7E6503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pensee.io/news/chartis-risktech-quadrant-sell-side-enterprise-market-risk-solutions?_gl=1*19isx92*_up*MQ..*_ga*MTE2NjIwMTI3NS4xNzM0MzYyODQ4*_ga_6FDMQRPKP7*MTczNDM2Mjg0OC4xLjEuMTczNDM2MzEwOS4wLjAuMA.." TargetMode="External"/><Relationship Id="rId4" Type="http://schemas.openxmlformats.org/officeDocument/2006/relationships/hyperlink" Target="https://www.opensee.io/news/category-leader-chartis-risk-data-aggregation?_gl=1*13a56a8*_up*MQ..*_ga*MTgzMDkyOTQ2MC4xNzM0MzY0MjMy*_ga_6FDMQRPKP7*MTczNDM2NDIzMS4xLjEuMTczNDM2NDIzNS4w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SLVLH</dc:creator>
  <cp:lastModifiedBy>Vincent LAPADU-HARGUES</cp:lastModifiedBy>
  <cp:revision>3</cp:revision>
  <dcterms:created xsi:type="dcterms:W3CDTF">2025-01-06T10:14:00Z</dcterms:created>
  <dcterms:modified xsi:type="dcterms:W3CDTF">2025-01-07T12:50:00Z</dcterms:modified>
</cp:coreProperties>
</file>